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C1A02" w:rsidP="003A238C">
      <w:pPr>
        <w:jc w:val="center"/>
        <w:rPr>
          <w:b/>
          <w:sz w:val="28"/>
        </w:rPr>
      </w:pPr>
      <w:r>
        <w:rPr>
          <w:b/>
          <w:sz w:val="28"/>
        </w:rPr>
        <w:t>Medycyna estetyczna- wprowadzenie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2C1A0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C1A02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C1A02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C1A0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C1A02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2C1A02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1216A2" w:rsidP="00FF0197">
            <w:pPr>
              <w:rPr>
                <w:sz w:val="24"/>
              </w:rPr>
            </w:pPr>
            <w:r w:rsidRPr="001216A2">
              <w:rPr>
                <w:sz w:val="20"/>
                <w:szCs w:val="20"/>
              </w:rPr>
              <w:t>K –treści kierunkowe /</w:t>
            </w:r>
            <w:r w:rsidRPr="001216A2">
              <w:rPr>
                <w:sz w:val="20"/>
                <w:szCs w:val="20"/>
                <w:u w:val="single"/>
              </w:rPr>
              <w:t>P –treści podstawowe</w:t>
            </w:r>
            <w:r w:rsidRPr="001216A2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2C1A0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2C1A02">
              <w:rPr>
                <w:sz w:val="24"/>
              </w:rPr>
              <w:t>Zaliczenie na ocenę</w:t>
            </w:r>
            <w:r w:rsidRPr="00BE4E32">
              <w:rPr>
                <w:sz w:val="24"/>
              </w:rPr>
              <w:t xml:space="preserve">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C1A0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C1A02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80160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801600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801600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801600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2C1A02" w:rsidRDefault="001E764E" w:rsidP="008549F9">
            <w:pPr>
              <w:jc w:val="both"/>
              <w:rPr>
                <w:szCs w:val="20"/>
              </w:rPr>
            </w:pPr>
            <w:r w:rsidRPr="002C1A02">
              <w:rPr>
                <w:b/>
                <w:szCs w:val="20"/>
              </w:rPr>
              <w:t>Wymagania wstępne:</w:t>
            </w:r>
            <w:r w:rsidRPr="002C1A02">
              <w:rPr>
                <w:szCs w:val="20"/>
              </w:rPr>
              <w:t xml:space="preserve"> </w:t>
            </w:r>
            <w:r w:rsidR="002C1A02" w:rsidRPr="002C1A02">
              <w:rPr>
                <w:szCs w:val="20"/>
              </w:rPr>
              <w:t xml:space="preserve">Przed przystąpieniem do realizacji przedmiotu student powinien posiadać wiedzę, umiejętności i kompetencje społeczne z zakresu Anatomii, Fizjologii i Patofizjologii na poziomie studiów I stopnia.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C1A02" w:rsidRPr="002C1A02">
              <w:rPr>
                <w:szCs w:val="20"/>
              </w:rPr>
              <w:t>W wyniku procesu kształcenia student powinien znać podstawowe zabiegi operacyjne z zakresu chirurgii estetycznej ze wskazaniami i ewentualnymi powikłaniami; znać możliwości chirurgicznego usuwania schorzeń i defektów w zakresie skóry; potrafić doradzić zainteresowanej osobie jakie istnieją działania z zakresu medycyny estetycznej w jej przypadku.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D0738B" w:rsidRPr="000A659B" w:rsidTr="00D0738B">
        <w:trPr>
          <w:trHeight w:val="2244"/>
        </w:trPr>
        <w:tc>
          <w:tcPr>
            <w:tcW w:w="4730" w:type="dxa"/>
            <w:gridSpan w:val="5"/>
          </w:tcPr>
          <w:p w:rsidR="00D0738B" w:rsidRPr="00F2125A" w:rsidRDefault="00D0738B" w:rsidP="00E5197C">
            <w:pPr>
              <w:rPr>
                <w:sz w:val="20"/>
                <w:szCs w:val="20"/>
              </w:rPr>
            </w:pPr>
            <w:proofErr w:type="gramStart"/>
            <w:r w:rsidRPr="002C1A02">
              <w:rPr>
                <w:rFonts w:cstheme="minorHAnsi"/>
                <w:sz w:val="20"/>
                <w:szCs w:val="20"/>
              </w:rPr>
              <w:lastRenderedPageBreak/>
              <w:t>podstawowe</w:t>
            </w:r>
            <w:proofErr w:type="gramEnd"/>
            <w:r w:rsidRPr="002C1A02">
              <w:rPr>
                <w:rFonts w:cstheme="minorHAnsi"/>
                <w:sz w:val="20"/>
                <w:szCs w:val="20"/>
              </w:rPr>
              <w:t xml:space="preserve"> zabiegi z zakresu medycyny estetycznej, wskazania do nich, jak również możliwości powstawania ewentualnych powikłań; możliwości chirurgicznego usuwania schorzeń i defektów w zakresie skóry; chemiczne, mechaniczne i termiczne metody </w:t>
            </w:r>
            <w:proofErr w:type="spellStart"/>
            <w:r w:rsidRPr="002C1A02">
              <w:rPr>
                <w:rFonts w:cstheme="minorHAnsi"/>
                <w:sz w:val="20"/>
                <w:szCs w:val="20"/>
              </w:rPr>
              <w:t>resurfacingu</w:t>
            </w:r>
            <w:proofErr w:type="spellEnd"/>
            <w:r w:rsidRPr="002C1A02">
              <w:rPr>
                <w:rFonts w:cstheme="minorHAnsi"/>
                <w:sz w:val="20"/>
                <w:szCs w:val="20"/>
              </w:rPr>
              <w:t>; podział najczęściej stosowanych metod wypełnienia doskórnego i do tkanek głębiej leżących; działanie i zastosowanie toksyny botulinowej;</w:t>
            </w:r>
          </w:p>
        </w:tc>
        <w:tc>
          <w:tcPr>
            <w:tcW w:w="1352" w:type="dxa"/>
            <w:gridSpan w:val="2"/>
          </w:tcPr>
          <w:p w:rsidR="00D0738B" w:rsidRPr="00730125" w:rsidRDefault="00D0738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0738B" w:rsidRPr="00730125" w:rsidRDefault="00D0738B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0738B" w:rsidRDefault="00D0738B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D0738B" w:rsidRPr="00730125" w:rsidRDefault="00D0738B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8549F9" w:rsidRDefault="008549F9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9F9" w:rsidRDefault="008549F9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49F9" w:rsidRDefault="008549F9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0738B" w:rsidRPr="00A261A4" w:rsidRDefault="00D0738B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08</w:t>
            </w:r>
          </w:p>
          <w:p w:rsidR="00D0738B" w:rsidRPr="000A659B" w:rsidRDefault="00D0738B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D0738B" w:rsidRDefault="00D0738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0738B" w:rsidRDefault="00D0738B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D0738B" w:rsidRPr="000A659B" w:rsidRDefault="00D0738B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D0738B" w:rsidRPr="000A659B" w:rsidTr="004C7EF1">
        <w:trPr>
          <w:trHeight w:val="1231"/>
        </w:trPr>
        <w:tc>
          <w:tcPr>
            <w:tcW w:w="4730" w:type="dxa"/>
            <w:gridSpan w:val="5"/>
          </w:tcPr>
          <w:p w:rsidR="00D0738B" w:rsidRPr="000A659B" w:rsidRDefault="00D0738B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102E2">
              <w:rPr>
                <w:sz w:val="20"/>
                <w:szCs w:val="20"/>
              </w:rPr>
              <w:t>doradzić</w:t>
            </w:r>
            <w:proofErr w:type="gramEnd"/>
            <w:r w:rsidRPr="00E102E2">
              <w:rPr>
                <w:sz w:val="20"/>
                <w:szCs w:val="20"/>
              </w:rPr>
              <w:t xml:space="preserve"> zainteresowanej osobie jakie istnieją działania z zakresu </w:t>
            </w:r>
            <w:r>
              <w:rPr>
                <w:sz w:val="20"/>
                <w:szCs w:val="20"/>
              </w:rPr>
              <w:t xml:space="preserve">medycyny </w:t>
            </w:r>
            <w:r w:rsidRPr="00E102E2">
              <w:rPr>
                <w:sz w:val="20"/>
                <w:szCs w:val="20"/>
              </w:rPr>
              <w:t>estetycznej w jej przypadku</w:t>
            </w:r>
            <w:r>
              <w:rPr>
                <w:sz w:val="20"/>
                <w:szCs w:val="20"/>
              </w:rPr>
              <w:t>; dobierać odpowiednie postępowanie kosmetyczne po zabiegach z zakresu medycyny estetycznej</w:t>
            </w:r>
          </w:p>
          <w:p w:rsidR="00D0738B" w:rsidRPr="000A659B" w:rsidRDefault="00D0738B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D0738B" w:rsidRDefault="00D0738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D0738B" w:rsidRDefault="00D0738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D0738B" w:rsidRDefault="00D0738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D0738B" w:rsidRDefault="00D0738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0738B" w:rsidRPr="00730125" w:rsidRDefault="00D0738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D0738B" w:rsidRPr="000A659B" w:rsidRDefault="00D0738B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  <w:p w:rsidR="00D0738B" w:rsidRPr="000A659B" w:rsidRDefault="00D0738B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D0738B" w:rsidRDefault="00D0738B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na zajęciach</w:t>
            </w:r>
          </w:p>
          <w:p w:rsidR="00D0738B" w:rsidRPr="000A659B" w:rsidRDefault="00D0738B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D0738B" w:rsidP="00AD3F08">
            <w:pPr>
              <w:rPr>
                <w:sz w:val="20"/>
                <w:szCs w:val="20"/>
              </w:rPr>
            </w:pPr>
            <w:proofErr w:type="gramStart"/>
            <w:r w:rsidRPr="0033060D">
              <w:rPr>
                <w:sz w:val="20"/>
                <w:szCs w:val="20"/>
              </w:rPr>
              <w:t>rozwiązywa</w:t>
            </w:r>
            <w:r>
              <w:rPr>
                <w:sz w:val="20"/>
                <w:szCs w:val="20"/>
              </w:rPr>
              <w:t>nia</w:t>
            </w:r>
            <w:proofErr w:type="gramEnd"/>
            <w:r w:rsidRPr="0033060D">
              <w:rPr>
                <w:sz w:val="20"/>
                <w:szCs w:val="20"/>
              </w:rPr>
              <w:t xml:space="preserve"> najczęstsz</w:t>
            </w:r>
            <w:r>
              <w:rPr>
                <w:sz w:val="20"/>
                <w:szCs w:val="20"/>
              </w:rPr>
              <w:t>ych</w:t>
            </w:r>
            <w:r w:rsidRPr="0033060D">
              <w:rPr>
                <w:sz w:val="20"/>
                <w:szCs w:val="20"/>
              </w:rPr>
              <w:t xml:space="preserve"> problem</w:t>
            </w:r>
            <w:r>
              <w:rPr>
                <w:sz w:val="20"/>
                <w:szCs w:val="20"/>
              </w:rPr>
              <w:t>ów</w:t>
            </w:r>
            <w:r w:rsidRPr="0033060D">
              <w:rPr>
                <w:sz w:val="20"/>
                <w:szCs w:val="20"/>
              </w:rPr>
              <w:t xml:space="preserve"> związan</w:t>
            </w:r>
            <w:r>
              <w:rPr>
                <w:sz w:val="20"/>
                <w:szCs w:val="20"/>
              </w:rPr>
              <w:t xml:space="preserve">ych z wykonywaniem zawodu; </w:t>
            </w:r>
            <w:r w:rsidRPr="0033060D">
              <w:rPr>
                <w:sz w:val="20"/>
                <w:szCs w:val="20"/>
              </w:rPr>
              <w:t>postęp</w:t>
            </w:r>
            <w:r>
              <w:rPr>
                <w:sz w:val="20"/>
                <w:szCs w:val="20"/>
              </w:rPr>
              <w:t>owania</w:t>
            </w:r>
            <w:r w:rsidRPr="0033060D">
              <w:rPr>
                <w:sz w:val="20"/>
                <w:szCs w:val="20"/>
              </w:rPr>
              <w:t xml:space="preserve"> zgodnie z zasadami etyki zawodowej; współprac</w:t>
            </w:r>
            <w:r>
              <w:rPr>
                <w:sz w:val="20"/>
                <w:szCs w:val="20"/>
              </w:rPr>
              <w:t xml:space="preserve">y z lekarzem </w:t>
            </w:r>
          </w:p>
          <w:p w:rsidR="00D0738B" w:rsidRPr="00B83448" w:rsidRDefault="00D0738B" w:rsidP="00AD3F08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2C1A02">
              <w:rPr>
                <w:rFonts w:cstheme="minorHAnsi"/>
                <w:sz w:val="20"/>
                <w:szCs w:val="20"/>
              </w:rPr>
              <w:t>6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D0738B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0738B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D0738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0738B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D0738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0738B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D0738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0738B">
              <w:rPr>
                <w:b/>
              </w:rPr>
              <w:t>4</w:t>
            </w:r>
          </w:p>
        </w:tc>
      </w:tr>
      <w:tr w:rsidR="006F3DFD" w:rsidTr="00AD3F08">
        <w:tc>
          <w:tcPr>
            <w:tcW w:w="3796" w:type="dxa"/>
            <w:gridSpan w:val="3"/>
          </w:tcPr>
          <w:p w:rsidR="006F3DFD" w:rsidRDefault="006F3DFD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F3DFD" w:rsidRPr="00B4771B" w:rsidRDefault="006F3DFD" w:rsidP="00AD3F08">
            <w:pPr>
              <w:jc w:val="center"/>
            </w:pPr>
            <w:r>
              <w:t>2</w:t>
            </w:r>
            <w:r w:rsidRPr="00B4771B">
              <w:t>0</w:t>
            </w:r>
          </w:p>
        </w:tc>
        <w:tc>
          <w:tcPr>
            <w:tcW w:w="1552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6F3DFD" w:rsidRDefault="006F3DFD" w:rsidP="00AD3F08">
            <w:pPr>
              <w:jc w:val="center"/>
            </w:pPr>
          </w:p>
          <w:p w:rsidR="006F3DFD" w:rsidRPr="00B4771B" w:rsidRDefault="006F3DFD" w:rsidP="00AD3F08">
            <w:pPr>
              <w:jc w:val="center"/>
            </w:pPr>
            <w:r>
              <w:t>1</w:t>
            </w:r>
          </w:p>
          <w:p w:rsidR="006F3DFD" w:rsidRPr="00B4771B" w:rsidRDefault="006F3DFD" w:rsidP="006F3DFD">
            <w:pPr>
              <w:jc w:val="center"/>
            </w:pPr>
            <w:r>
              <w:t xml:space="preserve"> </w:t>
            </w:r>
          </w:p>
        </w:tc>
      </w:tr>
      <w:tr w:rsidR="006F3DFD" w:rsidTr="00AD3F08">
        <w:tc>
          <w:tcPr>
            <w:tcW w:w="3796" w:type="dxa"/>
            <w:gridSpan w:val="3"/>
          </w:tcPr>
          <w:p w:rsidR="006F3DFD" w:rsidRDefault="006F3DFD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F3DFD" w:rsidRPr="00B4771B" w:rsidRDefault="006F3DFD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F3DFD" w:rsidRPr="00B4771B" w:rsidRDefault="006F3DFD" w:rsidP="00AD3F08">
            <w:pPr>
              <w:jc w:val="center"/>
            </w:pPr>
          </w:p>
        </w:tc>
      </w:tr>
      <w:tr w:rsidR="006F3DFD" w:rsidTr="006F3DFD">
        <w:trPr>
          <w:trHeight w:val="228"/>
        </w:trPr>
        <w:tc>
          <w:tcPr>
            <w:tcW w:w="3796" w:type="dxa"/>
            <w:gridSpan w:val="3"/>
          </w:tcPr>
          <w:p w:rsidR="006F3DFD" w:rsidRDefault="006F3DFD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6F3DFD" w:rsidRPr="00B4771B" w:rsidRDefault="006F3DF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6F3DFD" w:rsidRPr="00B4771B" w:rsidRDefault="006F3DFD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D0738B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D0738B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D0738B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6F3DFD" w:rsidP="00AD3F08">
            <w:pPr>
              <w:jc w:val="center"/>
            </w:pPr>
            <w:r>
              <w:t xml:space="preserve"> 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D0738B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6F3DFD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0738B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6F3DFD" w:rsidTr="006F3DFD">
        <w:tc>
          <w:tcPr>
            <w:tcW w:w="2078" w:type="dxa"/>
            <w:gridSpan w:val="2"/>
            <w:vMerge w:val="restart"/>
          </w:tcPr>
          <w:p w:rsidR="006F3DFD" w:rsidRDefault="006F3DFD" w:rsidP="006F3DFD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6F3DFD" w:rsidRDefault="006F3DFD" w:rsidP="006F3DFD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6F3DFD" w:rsidTr="006F3DFD">
        <w:tc>
          <w:tcPr>
            <w:tcW w:w="2078" w:type="dxa"/>
            <w:gridSpan w:val="2"/>
            <w:vMerge/>
          </w:tcPr>
          <w:p w:rsidR="006F3DFD" w:rsidRDefault="006F3DFD" w:rsidP="006F3DF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6F3DFD" w:rsidTr="006F3DFD">
        <w:tc>
          <w:tcPr>
            <w:tcW w:w="2078" w:type="dxa"/>
            <w:gridSpan w:val="2"/>
            <w:vMerge/>
          </w:tcPr>
          <w:p w:rsidR="006F3DFD" w:rsidRDefault="006F3DFD" w:rsidP="006F3DF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6F3DFD" w:rsidTr="006F3DFD">
        <w:tc>
          <w:tcPr>
            <w:tcW w:w="2078" w:type="dxa"/>
            <w:gridSpan w:val="2"/>
            <w:vMerge/>
          </w:tcPr>
          <w:p w:rsidR="006F3DFD" w:rsidRDefault="006F3DFD" w:rsidP="006F3DF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7C57FC" w:rsidRDefault="006F3DFD" w:rsidP="006F3D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6F3DFD" w:rsidRPr="001D62B6" w:rsidRDefault="006F3DFD" w:rsidP="006F3DFD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6F3DFD" w:rsidTr="006F3DFD">
        <w:tc>
          <w:tcPr>
            <w:tcW w:w="2078" w:type="dxa"/>
            <w:gridSpan w:val="2"/>
            <w:vMerge/>
          </w:tcPr>
          <w:p w:rsidR="006F3DFD" w:rsidRDefault="006F3DFD" w:rsidP="006F3DF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6F3DFD" w:rsidTr="006F3DFD">
        <w:tc>
          <w:tcPr>
            <w:tcW w:w="2078" w:type="dxa"/>
            <w:gridSpan w:val="2"/>
            <w:vMerge/>
          </w:tcPr>
          <w:p w:rsidR="006F3DFD" w:rsidRDefault="006F3DFD" w:rsidP="006F3DFD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F3DFD" w:rsidRPr="001D62B6" w:rsidRDefault="006F3DFD" w:rsidP="006F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6F3DFD" w:rsidRPr="006F3DFD" w:rsidRDefault="006F3DFD" w:rsidP="006F3DFD">
            <w:pPr>
              <w:rPr>
                <w:sz w:val="20"/>
                <w:szCs w:val="20"/>
              </w:rPr>
            </w:pPr>
            <w:r w:rsidRPr="006F3DFD">
              <w:rPr>
                <w:sz w:val="20"/>
                <w:szCs w:val="20"/>
              </w:rPr>
              <w:t>Wasiluk M., Medycyna estetyczna bez tajemnic, PZWL, Warszawa 2016</w:t>
            </w:r>
          </w:p>
          <w:p w:rsidR="006F3DFD" w:rsidRPr="006F3DFD" w:rsidRDefault="006F3DFD" w:rsidP="006F3DFD">
            <w:pPr>
              <w:rPr>
                <w:sz w:val="20"/>
                <w:szCs w:val="20"/>
              </w:rPr>
            </w:pPr>
            <w:r w:rsidRPr="006F3DFD">
              <w:rPr>
                <w:sz w:val="20"/>
                <w:szCs w:val="20"/>
              </w:rPr>
              <w:t xml:space="preserve">G. </w:t>
            </w:r>
            <w:proofErr w:type="spellStart"/>
            <w:r w:rsidRPr="006F3DFD">
              <w:rPr>
                <w:sz w:val="20"/>
                <w:szCs w:val="20"/>
              </w:rPr>
              <w:t>Sattler</w:t>
            </w:r>
            <w:proofErr w:type="spellEnd"/>
            <w:r w:rsidRPr="006F3DFD">
              <w:rPr>
                <w:sz w:val="20"/>
                <w:szCs w:val="20"/>
              </w:rPr>
              <w:t xml:space="preserve">, U. </w:t>
            </w:r>
            <w:proofErr w:type="spellStart"/>
            <w:r w:rsidRPr="006F3DFD">
              <w:rPr>
                <w:sz w:val="20"/>
                <w:szCs w:val="20"/>
              </w:rPr>
              <w:t>Gout</w:t>
            </w:r>
            <w:proofErr w:type="spellEnd"/>
            <w:r w:rsidRPr="006F3DFD">
              <w:rPr>
                <w:sz w:val="20"/>
                <w:szCs w:val="20"/>
              </w:rPr>
              <w:t xml:space="preserve"> Wypełniacze Ilustrowany Przewodnik Kliniczny </w:t>
            </w:r>
            <w:proofErr w:type="spellStart"/>
            <w:r w:rsidRPr="006F3DFD">
              <w:rPr>
                <w:sz w:val="20"/>
                <w:szCs w:val="20"/>
              </w:rPr>
              <w:t>Medicon</w:t>
            </w:r>
            <w:proofErr w:type="spellEnd"/>
            <w:r w:rsidRPr="006F3DFD">
              <w:rPr>
                <w:sz w:val="20"/>
                <w:szCs w:val="20"/>
              </w:rPr>
              <w:t xml:space="preserve"> 2018</w:t>
            </w:r>
          </w:p>
          <w:p w:rsidR="006F3DFD" w:rsidRPr="006F3DFD" w:rsidRDefault="006F3DFD" w:rsidP="006F3DFD">
            <w:pPr>
              <w:rPr>
                <w:sz w:val="20"/>
                <w:szCs w:val="20"/>
              </w:rPr>
            </w:pPr>
            <w:r w:rsidRPr="006F3DFD">
              <w:rPr>
                <w:sz w:val="20"/>
                <w:szCs w:val="20"/>
              </w:rPr>
              <w:t xml:space="preserve">B. </w:t>
            </w:r>
            <w:proofErr w:type="spellStart"/>
            <w:r w:rsidRPr="006F3DFD">
              <w:rPr>
                <w:sz w:val="20"/>
                <w:szCs w:val="20"/>
              </w:rPr>
              <w:t>Knoll</w:t>
            </w:r>
            <w:proofErr w:type="spellEnd"/>
            <w:r w:rsidRPr="006F3DFD">
              <w:rPr>
                <w:sz w:val="20"/>
                <w:szCs w:val="20"/>
              </w:rPr>
              <w:t xml:space="preserve"> , G. </w:t>
            </w:r>
            <w:proofErr w:type="spellStart"/>
            <w:r w:rsidRPr="006F3DFD">
              <w:rPr>
                <w:sz w:val="20"/>
                <w:szCs w:val="20"/>
              </w:rPr>
              <w:t>Sattler</w:t>
            </w:r>
            <w:proofErr w:type="spellEnd"/>
            <w:r w:rsidRPr="006F3DFD">
              <w:rPr>
                <w:sz w:val="20"/>
                <w:szCs w:val="20"/>
              </w:rPr>
              <w:t xml:space="preserve"> Ilustrowany atlas </w:t>
            </w:r>
            <w:proofErr w:type="spellStart"/>
            <w:r w:rsidRPr="006F3DFD">
              <w:rPr>
                <w:sz w:val="20"/>
                <w:szCs w:val="20"/>
              </w:rPr>
              <w:t>mezoterapii</w:t>
            </w:r>
            <w:proofErr w:type="spellEnd"/>
            <w:r w:rsidRPr="006F3DFD">
              <w:rPr>
                <w:sz w:val="20"/>
                <w:szCs w:val="20"/>
              </w:rPr>
              <w:t xml:space="preserve"> estetycznej , </w:t>
            </w:r>
            <w:proofErr w:type="spellStart"/>
            <w:r w:rsidRPr="006F3DFD">
              <w:rPr>
                <w:sz w:val="20"/>
                <w:szCs w:val="20"/>
              </w:rPr>
              <w:t>Medicon</w:t>
            </w:r>
            <w:proofErr w:type="spellEnd"/>
            <w:r w:rsidRPr="006F3DFD">
              <w:rPr>
                <w:sz w:val="20"/>
                <w:szCs w:val="20"/>
              </w:rPr>
              <w:t xml:space="preserve"> 2017</w:t>
            </w:r>
          </w:p>
          <w:p w:rsidR="006F3DFD" w:rsidRPr="006F3DFD" w:rsidRDefault="006F3DFD" w:rsidP="006F3DFD">
            <w:pPr>
              <w:rPr>
                <w:sz w:val="20"/>
                <w:szCs w:val="20"/>
              </w:rPr>
            </w:pPr>
            <w:r w:rsidRPr="006F3DFD">
              <w:rPr>
                <w:sz w:val="20"/>
                <w:szCs w:val="20"/>
              </w:rPr>
              <w:t xml:space="preserve">Metody wypełniania tkanek miękkich stosowane w kosmetologii, red. </w:t>
            </w:r>
            <w:proofErr w:type="spellStart"/>
            <w:r w:rsidRPr="006F3DFD">
              <w:rPr>
                <w:sz w:val="20"/>
                <w:szCs w:val="20"/>
              </w:rPr>
              <w:t>Carruthers</w:t>
            </w:r>
            <w:proofErr w:type="spellEnd"/>
            <w:r w:rsidRPr="006F3DFD">
              <w:rPr>
                <w:sz w:val="20"/>
                <w:szCs w:val="20"/>
              </w:rPr>
              <w:t xml:space="preserve"> J., wyd. II, </w:t>
            </w:r>
            <w:proofErr w:type="spellStart"/>
            <w:r w:rsidRPr="006F3DFD">
              <w:rPr>
                <w:sz w:val="20"/>
                <w:szCs w:val="20"/>
              </w:rPr>
              <w:t>Elsevier</w:t>
            </w:r>
            <w:proofErr w:type="spellEnd"/>
            <w:r w:rsidRPr="006F3DFD">
              <w:rPr>
                <w:sz w:val="20"/>
                <w:szCs w:val="20"/>
              </w:rPr>
              <w:t xml:space="preserve"> </w:t>
            </w:r>
            <w:proofErr w:type="spellStart"/>
            <w:r w:rsidRPr="006F3DFD">
              <w:rPr>
                <w:sz w:val="20"/>
                <w:szCs w:val="20"/>
              </w:rPr>
              <w:t>Urban&amp;Partner</w:t>
            </w:r>
            <w:proofErr w:type="spellEnd"/>
            <w:r w:rsidRPr="006F3DFD">
              <w:rPr>
                <w:sz w:val="20"/>
                <w:szCs w:val="20"/>
              </w:rPr>
              <w:t>, Wrocław 2011</w:t>
            </w:r>
          </w:p>
          <w:p w:rsidR="006F3DFD" w:rsidRPr="006F3DFD" w:rsidRDefault="006F3DFD" w:rsidP="006F3DFD">
            <w:pPr>
              <w:rPr>
                <w:sz w:val="20"/>
                <w:szCs w:val="20"/>
              </w:rPr>
            </w:pPr>
            <w:proofErr w:type="spellStart"/>
            <w:r w:rsidRPr="006F3DFD">
              <w:rPr>
                <w:sz w:val="20"/>
                <w:szCs w:val="20"/>
              </w:rPr>
              <w:t>Fitzpatrick</w:t>
            </w:r>
            <w:proofErr w:type="spellEnd"/>
            <w:r w:rsidRPr="006F3DFD">
              <w:rPr>
                <w:sz w:val="20"/>
                <w:szCs w:val="20"/>
              </w:rPr>
              <w:t xml:space="preserve"> R. E., Goldman M. P., Laserowa chirurgia kosmetyczna, </w:t>
            </w:r>
            <w:proofErr w:type="spellStart"/>
            <w:r w:rsidRPr="006F3DFD">
              <w:rPr>
                <w:sz w:val="20"/>
                <w:szCs w:val="20"/>
              </w:rPr>
              <w:t>Elcevier</w:t>
            </w:r>
            <w:proofErr w:type="spellEnd"/>
            <w:r w:rsidRPr="006F3DFD">
              <w:rPr>
                <w:sz w:val="20"/>
                <w:szCs w:val="20"/>
              </w:rPr>
              <w:t xml:space="preserve">, Wrocław 2004. </w:t>
            </w:r>
          </w:p>
          <w:p w:rsidR="006F3DFD" w:rsidRPr="006F3DFD" w:rsidRDefault="006F3DFD" w:rsidP="006F3DFD">
            <w:pPr>
              <w:rPr>
                <w:sz w:val="20"/>
                <w:szCs w:val="20"/>
              </w:rPr>
            </w:pPr>
            <w:r w:rsidRPr="006F3DFD">
              <w:rPr>
                <w:sz w:val="20"/>
                <w:szCs w:val="20"/>
              </w:rPr>
              <w:lastRenderedPageBreak/>
              <w:t xml:space="preserve">Liposukcja Hanke C.W. Urban &amp;Partner 2005 </w:t>
            </w:r>
          </w:p>
          <w:p w:rsidR="00AD3F08" w:rsidRDefault="006F3DFD" w:rsidP="006F3DFD">
            <w:pPr>
              <w:rPr>
                <w:b/>
                <w:sz w:val="28"/>
              </w:rPr>
            </w:pPr>
            <w:r w:rsidRPr="006F3DFD">
              <w:rPr>
                <w:sz w:val="20"/>
                <w:szCs w:val="20"/>
              </w:rPr>
              <w:t xml:space="preserve">Nieoperacyjny lifting, </w:t>
            </w:r>
            <w:proofErr w:type="spellStart"/>
            <w:r w:rsidRPr="006F3DFD">
              <w:rPr>
                <w:sz w:val="20"/>
                <w:szCs w:val="20"/>
              </w:rPr>
              <w:t>Murad</w:t>
            </w:r>
            <w:proofErr w:type="spellEnd"/>
            <w:r w:rsidRPr="006F3DFD">
              <w:rPr>
                <w:sz w:val="20"/>
                <w:szCs w:val="20"/>
              </w:rPr>
              <w:t xml:space="preserve"> A. </w:t>
            </w:r>
            <w:proofErr w:type="gramStart"/>
            <w:r w:rsidRPr="006F3DFD">
              <w:rPr>
                <w:sz w:val="20"/>
                <w:szCs w:val="20"/>
              </w:rPr>
              <w:t>red</w:t>
            </w:r>
            <w:proofErr w:type="gramEnd"/>
            <w:r w:rsidRPr="006F3DFD">
              <w:rPr>
                <w:sz w:val="20"/>
                <w:szCs w:val="20"/>
              </w:rPr>
              <w:t xml:space="preserve">. , wyd. </w:t>
            </w:r>
            <w:proofErr w:type="spellStart"/>
            <w:r w:rsidRPr="006F3DFD">
              <w:rPr>
                <w:sz w:val="20"/>
                <w:szCs w:val="20"/>
              </w:rPr>
              <w:t>Jefrey</w:t>
            </w:r>
            <w:proofErr w:type="spellEnd"/>
            <w:r w:rsidRPr="006F3DFD">
              <w:rPr>
                <w:sz w:val="20"/>
                <w:szCs w:val="20"/>
              </w:rPr>
              <w:t xml:space="preserve"> S. Dover, </w:t>
            </w:r>
            <w:proofErr w:type="spellStart"/>
            <w:r w:rsidRPr="006F3DFD">
              <w:rPr>
                <w:sz w:val="20"/>
                <w:szCs w:val="20"/>
              </w:rPr>
              <w:t>Elsevier</w:t>
            </w:r>
            <w:proofErr w:type="spellEnd"/>
            <w:r w:rsidRPr="006F3DFD">
              <w:rPr>
                <w:sz w:val="20"/>
                <w:szCs w:val="20"/>
              </w:rPr>
              <w:t xml:space="preserve"> </w:t>
            </w:r>
            <w:proofErr w:type="spellStart"/>
            <w:r w:rsidRPr="006F3DFD">
              <w:rPr>
                <w:sz w:val="20"/>
                <w:szCs w:val="20"/>
              </w:rPr>
              <w:t>Urban&amp;Partner</w:t>
            </w:r>
            <w:proofErr w:type="spellEnd"/>
            <w:r w:rsidRPr="006F3DFD">
              <w:rPr>
                <w:sz w:val="20"/>
                <w:szCs w:val="20"/>
              </w:rPr>
              <w:t xml:space="preserve"> 2009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6F3DFD" w:rsidP="00AD3F08">
            <w:pPr>
              <w:rPr>
                <w:b/>
                <w:sz w:val="28"/>
              </w:rPr>
            </w:pPr>
            <w:r w:rsidRPr="006F3DFD">
              <w:rPr>
                <w:sz w:val="20"/>
                <w:szCs w:val="20"/>
              </w:rPr>
              <w:t xml:space="preserve">Lasery i światło t.1, red. Goldberg D.J. </w:t>
            </w:r>
            <w:proofErr w:type="spellStart"/>
            <w:r w:rsidRPr="006F3DFD">
              <w:rPr>
                <w:sz w:val="20"/>
                <w:szCs w:val="20"/>
              </w:rPr>
              <w:t>Elsevier</w:t>
            </w:r>
            <w:proofErr w:type="spellEnd"/>
            <w:r w:rsidRPr="006F3DFD">
              <w:rPr>
                <w:sz w:val="20"/>
                <w:szCs w:val="20"/>
              </w:rPr>
              <w:t xml:space="preserve"> </w:t>
            </w:r>
            <w:proofErr w:type="spellStart"/>
            <w:r w:rsidRPr="006F3DFD">
              <w:rPr>
                <w:sz w:val="20"/>
                <w:szCs w:val="20"/>
              </w:rPr>
              <w:t>Urban&amp;Partner</w:t>
            </w:r>
            <w:proofErr w:type="spellEnd"/>
            <w:r w:rsidRPr="006F3DFD">
              <w:rPr>
                <w:sz w:val="20"/>
                <w:szCs w:val="20"/>
              </w:rPr>
              <w:t xml:space="preserve"> 2009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6F3DFD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6F3DFD">
              <w:rPr>
                <w:b/>
                <w:sz w:val="24"/>
                <w:szCs w:val="24"/>
              </w:rPr>
              <w:t>4</w:t>
            </w:r>
          </w:p>
        </w:tc>
      </w:tr>
      <w:tr w:rsidR="006F3DFD" w:rsidTr="00AD3F08">
        <w:tc>
          <w:tcPr>
            <w:tcW w:w="515" w:type="dxa"/>
          </w:tcPr>
          <w:p w:rsidR="006F3DFD" w:rsidRPr="00E87231" w:rsidRDefault="006F3DFD" w:rsidP="006F3DFD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6F3DFD" w:rsidRPr="006F3DFD" w:rsidRDefault="006F3DFD" w:rsidP="006F3DFD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</w:rPr>
              <w:t>Definicja medycyny estetycznej</w:t>
            </w:r>
            <w:r w:rsidR="003B7C86">
              <w:rPr>
                <w:rFonts w:cs="Arial"/>
              </w:rPr>
              <w:t>.</w:t>
            </w:r>
            <w:r w:rsidR="003B7C86">
              <w:rPr>
                <w:rFonts w:ascii="Arial" w:hAnsi="Arial" w:cs="Arial"/>
              </w:rPr>
              <w:t xml:space="preserve"> </w:t>
            </w:r>
            <w:r w:rsidR="003B7C86" w:rsidRPr="003B7C86">
              <w:rPr>
                <w:rFonts w:cs="Arial"/>
              </w:rPr>
              <w:t>Medycyna plastyczna, jej zadania i możliwości</w:t>
            </w:r>
            <w:r w:rsidR="003B7C86">
              <w:rPr>
                <w:rFonts w:cs="Arial"/>
              </w:rPr>
              <w:t>.</w:t>
            </w:r>
          </w:p>
        </w:tc>
        <w:tc>
          <w:tcPr>
            <w:tcW w:w="1886" w:type="dxa"/>
            <w:gridSpan w:val="4"/>
          </w:tcPr>
          <w:p w:rsidR="006F3DFD" w:rsidRPr="00FA0F73" w:rsidRDefault="006F3DFD" w:rsidP="006F3DFD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F3DFD" w:rsidRPr="00FA0F73" w:rsidRDefault="003B7C86" w:rsidP="006F3DF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  <w:shd w:val="clear" w:color="auto" w:fill="FFFFFF"/>
              </w:rPr>
              <w:t xml:space="preserve">Osocze </w:t>
            </w:r>
            <w:proofErr w:type="spellStart"/>
            <w:r w:rsidRPr="006F3DFD">
              <w:rPr>
                <w:rFonts w:cs="Arial"/>
                <w:shd w:val="clear" w:color="auto" w:fill="FFFFFF"/>
              </w:rPr>
              <w:t>bogatopłytkowe</w:t>
            </w:r>
            <w:proofErr w:type="spellEnd"/>
            <w:r w:rsidRPr="006F3DFD">
              <w:rPr>
                <w:rFonts w:cs="Arial"/>
                <w:shd w:val="clear" w:color="auto" w:fill="FFFFFF"/>
              </w:rPr>
              <w:t xml:space="preserve">, </w:t>
            </w:r>
            <w:proofErr w:type="spellStart"/>
            <w:r w:rsidRPr="006F3DFD">
              <w:rPr>
                <w:rFonts w:cs="Arial"/>
                <w:shd w:val="clear" w:color="auto" w:fill="FFFFFF"/>
              </w:rPr>
              <w:t>karboksyterapia</w:t>
            </w:r>
            <w:proofErr w:type="spellEnd"/>
            <w:r w:rsidRPr="006F3DFD"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proofErr w:type="spellStart"/>
            <w:r w:rsidRPr="006F3DFD">
              <w:rPr>
                <w:rFonts w:cs="Arial"/>
                <w:shd w:val="clear" w:color="auto" w:fill="FFFFFF"/>
              </w:rPr>
              <w:t>Skleroterapia</w:t>
            </w:r>
            <w:proofErr w:type="spellEnd"/>
            <w:r w:rsidRPr="006F3DFD">
              <w:rPr>
                <w:rFonts w:cs="Arial"/>
                <w:shd w:val="clear" w:color="auto" w:fill="FFFFFF"/>
              </w:rPr>
              <w:t>, likwidowanie przebarwień</w:t>
            </w:r>
            <w:r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  <w:shd w:val="clear" w:color="auto" w:fill="FFFFFF"/>
              </w:rPr>
              <w:t>Toksyna botulinowa – korekta zmarszczek na twarzy.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  <w:shd w:val="clear" w:color="auto" w:fill="FFFFFF"/>
              </w:rPr>
              <w:t xml:space="preserve">Zabiegi na </w:t>
            </w:r>
            <w:proofErr w:type="spellStart"/>
            <w:r w:rsidRPr="006F3DFD">
              <w:rPr>
                <w:rFonts w:cs="Arial"/>
                <w:shd w:val="clear" w:color="auto" w:fill="FFFFFF"/>
              </w:rPr>
              <w:t>nadpotliwość</w:t>
            </w:r>
            <w:proofErr w:type="spellEnd"/>
            <w:r w:rsidRPr="006F3DFD">
              <w:rPr>
                <w:rFonts w:cs="Arial"/>
                <w:shd w:val="clear" w:color="auto" w:fill="FFFFFF"/>
              </w:rPr>
              <w:t xml:space="preserve"> – pachy, ręce, stopy.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  <w:shd w:val="clear" w:color="auto" w:fill="FFFFFF"/>
              </w:rPr>
              <w:t>Wypełnienia zmarszczek, bruzd, wolumetria twarzy, korekta ust.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shd w:val="clear" w:color="auto" w:fill="FFFFFF"/>
              </w:rPr>
            </w:pPr>
            <w:r w:rsidRPr="006F3DFD">
              <w:rPr>
                <w:rFonts w:cs="Arial"/>
                <w:shd w:val="clear" w:color="auto" w:fill="FFFFFF"/>
              </w:rPr>
              <w:t xml:space="preserve">Nowoczesne techniki High Tech w medycynie estetycznej – twarz i ciało. 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</w:rPr>
            </w:pPr>
            <w:r w:rsidRPr="006F3DFD">
              <w:rPr>
                <w:rFonts w:cs="Arial"/>
                <w:shd w:val="clear" w:color="auto" w:fill="FFFFFF"/>
              </w:rPr>
              <w:t xml:space="preserve">Liposukcja, </w:t>
            </w:r>
            <w:proofErr w:type="spellStart"/>
            <w:r w:rsidRPr="006F3DFD">
              <w:rPr>
                <w:rFonts w:cs="Arial"/>
                <w:shd w:val="clear" w:color="auto" w:fill="FFFFFF"/>
              </w:rPr>
              <w:t>abdominoplastyka</w:t>
            </w:r>
            <w:proofErr w:type="spellEnd"/>
            <w:r w:rsidRPr="006F3DFD">
              <w:rPr>
                <w:rFonts w:cs="Arial"/>
                <w:shd w:val="clear" w:color="auto" w:fill="FFFFFF"/>
              </w:rPr>
              <w:t>, face-lifting.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</w:rPr>
            </w:pPr>
            <w:r w:rsidRPr="006F3DFD">
              <w:rPr>
                <w:rFonts w:cs="Arial"/>
                <w:shd w:val="clear" w:color="auto" w:fill="FFFFFF"/>
              </w:rPr>
              <w:t>Peeling medyczny a peeling kosmetyczny</w:t>
            </w:r>
            <w:r>
              <w:rPr>
                <w:rFonts w:cs="Arial"/>
                <w:shd w:val="clear" w:color="auto" w:fill="FFFFFF"/>
              </w:rPr>
              <w:t>.</w:t>
            </w:r>
          </w:p>
        </w:tc>
        <w:tc>
          <w:tcPr>
            <w:tcW w:w="1886" w:type="dxa"/>
            <w:gridSpan w:val="4"/>
          </w:tcPr>
          <w:p w:rsidR="003B7C86" w:rsidRPr="00FA0F73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3B7C86" w:rsidRPr="006F3DFD" w:rsidRDefault="003B7C86" w:rsidP="003B7C86">
            <w:pPr>
              <w:spacing w:after="120"/>
              <w:ind w:left="-52"/>
              <w:rPr>
                <w:rFonts w:cs="Arial"/>
                <w:b/>
              </w:rPr>
            </w:pPr>
            <w:r w:rsidRPr="006F3DFD">
              <w:rPr>
                <w:rFonts w:cs="Arial"/>
                <w:shd w:val="clear" w:color="auto" w:fill="FFFFFF"/>
              </w:rPr>
              <w:t>Najczęstsze powikłania i ich częstość spotykane</w:t>
            </w:r>
            <w:r w:rsidR="008549F9">
              <w:rPr>
                <w:rFonts w:cs="Arial"/>
                <w:shd w:val="clear" w:color="auto" w:fill="FFFFFF"/>
              </w:rPr>
              <w:t xml:space="preserve"> po zabiegach odmładzania skóry</w:t>
            </w:r>
            <w:r w:rsidRPr="006F3DFD">
              <w:rPr>
                <w:rFonts w:cs="Arial"/>
                <w:shd w:val="clear" w:color="auto" w:fill="FFFFFF"/>
              </w:rPr>
              <w:t xml:space="preserve"> oraz ich leczenie.</w:t>
            </w:r>
            <w:r w:rsidRPr="006F3DFD">
              <w:rPr>
                <w:rFonts w:cs="Arial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3B7C86" w:rsidRPr="00EB7178" w:rsidRDefault="003B7C86" w:rsidP="003B7C86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B7C86" w:rsidRDefault="003B7C86" w:rsidP="003B7C86">
            <w:r w:rsidRPr="007C7D6C"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3B7C86" w:rsidRDefault="003B7C86" w:rsidP="003B7C86">
            <w:pPr>
              <w:rPr>
                <w:rFonts w:cs="Arial"/>
                <w:shd w:val="clear" w:color="auto" w:fill="FFFFFF"/>
              </w:rPr>
            </w:pPr>
            <w:r w:rsidRPr="008549F9">
              <w:rPr>
                <w:rFonts w:cs="Arial"/>
                <w:shd w:val="clear" w:color="auto" w:fill="FFFFFF"/>
              </w:rPr>
              <w:t>Alfa- i beta hydroksykwasy w medycynie estetycznej. Odnowa skóry, metody złuszczania, rodzaje peelingów chemicznych i mechanicznych oraz powikłania po tych zabiegach.</w:t>
            </w:r>
          </w:p>
          <w:p w:rsidR="008549F9" w:rsidRPr="008549F9" w:rsidRDefault="008549F9" w:rsidP="003B7C86">
            <w:pPr>
              <w:rPr>
                <w:rFonts w:cs="Arial"/>
                <w:shd w:val="clear" w:color="auto" w:fill="FFFFFF"/>
              </w:rPr>
            </w:pPr>
          </w:p>
        </w:tc>
        <w:tc>
          <w:tcPr>
            <w:tcW w:w="1886" w:type="dxa"/>
            <w:gridSpan w:val="4"/>
          </w:tcPr>
          <w:p w:rsidR="003B7C86" w:rsidRDefault="003B7C86" w:rsidP="003B7C86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B7C86" w:rsidRDefault="008549F9" w:rsidP="003B7C86">
            <w:r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3B7C86" w:rsidRDefault="003B7C86" w:rsidP="003B7C86">
            <w:pPr>
              <w:rPr>
                <w:rFonts w:cs="Arial"/>
                <w:shd w:val="clear" w:color="auto" w:fill="FFFFFF"/>
              </w:rPr>
            </w:pPr>
            <w:r w:rsidRPr="008549F9">
              <w:rPr>
                <w:rFonts w:cs="Arial"/>
                <w:shd w:val="clear" w:color="auto" w:fill="FFFFFF"/>
              </w:rPr>
              <w:t>Materiały wypełniające ubytki skóry i korygujące wady</w:t>
            </w:r>
            <w:r w:rsidR="008549F9">
              <w:rPr>
                <w:rFonts w:cs="Arial"/>
                <w:shd w:val="clear" w:color="auto" w:fill="FFFFFF"/>
              </w:rPr>
              <w:t>.</w:t>
            </w:r>
          </w:p>
          <w:p w:rsidR="008549F9" w:rsidRPr="008549F9" w:rsidRDefault="008549F9" w:rsidP="003B7C86">
            <w:pPr>
              <w:rPr>
                <w:rFonts w:cs="Arial"/>
                <w:shd w:val="clear" w:color="auto" w:fill="FFFFFF"/>
              </w:rPr>
            </w:pPr>
          </w:p>
        </w:tc>
        <w:tc>
          <w:tcPr>
            <w:tcW w:w="1886" w:type="dxa"/>
            <w:gridSpan w:val="4"/>
          </w:tcPr>
          <w:p w:rsidR="003B7C86" w:rsidRDefault="003B7C86" w:rsidP="003B7C86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B7C86" w:rsidRDefault="008549F9" w:rsidP="003B7C86">
            <w:r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3B7C86" w:rsidRPr="003B7C86" w:rsidRDefault="003B7C86" w:rsidP="003B7C86">
            <w:pPr>
              <w:spacing w:line="256" w:lineRule="auto"/>
              <w:rPr>
                <w:rFonts w:cs="Arial"/>
                <w:shd w:val="clear" w:color="auto" w:fill="FFFFFF"/>
              </w:rPr>
            </w:pPr>
            <w:r w:rsidRPr="003B7C86">
              <w:rPr>
                <w:rFonts w:cs="Arial"/>
                <w:shd w:val="clear" w:color="auto" w:fill="FFFFFF"/>
              </w:rPr>
              <w:t xml:space="preserve">Możliwości i metody naprawcze w medycyny plastycznej. </w:t>
            </w:r>
          </w:p>
          <w:p w:rsidR="003B7C86" w:rsidRPr="008549F9" w:rsidRDefault="003B7C86" w:rsidP="003B7C86">
            <w:pPr>
              <w:rPr>
                <w:rFonts w:cs="Arial"/>
                <w:shd w:val="clear" w:color="auto" w:fill="FFFFFF"/>
              </w:rPr>
            </w:pPr>
          </w:p>
        </w:tc>
        <w:tc>
          <w:tcPr>
            <w:tcW w:w="1886" w:type="dxa"/>
            <w:gridSpan w:val="4"/>
          </w:tcPr>
          <w:p w:rsidR="003B7C86" w:rsidRDefault="003B7C86" w:rsidP="003B7C86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B7C86" w:rsidRDefault="008549F9" w:rsidP="003B7C86">
            <w:r>
              <w:rPr>
                <w:b/>
              </w:rPr>
              <w:t>2</w:t>
            </w:r>
          </w:p>
        </w:tc>
      </w:tr>
      <w:tr w:rsidR="003B7C86" w:rsidTr="00AD3F08">
        <w:tc>
          <w:tcPr>
            <w:tcW w:w="515" w:type="dxa"/>
          </w:tcPr>
          <w:p w:rsidR="003B7C86" w:rsidRPr="00E87231" w:rsidRDefault="003B7C86" w:rsidP="003B7C8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3B7C86" w:rsidRDefault="008549F9" w:rsidP="003B7C86">
            <w:pPr>
              <w:rPr>
                <w:rFonts w:cs="Arial"/>
                <w:shd w:val="clear" w:color="auto" w:fill="FFFFFF"/>
              </w:rPr>
            </w:pPr>
            <w:r w:rsidRPr="008549F9">
              <w:rPr>
                <w:rFonts w:cs="Arial"/>
                <w:shd w:val="clear" w:color="auto" w:fill="FFFFFF"/>
              </w:rPr>
              <w:t>Prezentacja firmy.</w:t>
            </w:r>
          </w:p>
          <w:p w:rsidR="008549F9" w:rsidRPr="00FD3512" w:rsidRDefault="008549F9" w:rsidP="003B7C86">
            <w:pPr>
              <w:rPr>
                <w:rFonts w:ascii="Arial" w:hAnsi="Arial" w:cs="Arial"/>
              </w:rPr>
            </w:pPr>
          </w:p>
        </w:tc>
        <w:tc>
          <w:tcPr>
            <w:tcW w:w="1886" w:type="dxa"/>
            <w:gridSpan w:val="4"/>
          </w:tcPr>
          <w:p w:rsidR="003B7C86" w:rsidRDefault="003B7C86" w:rsidP="003B7C86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B7C86" w:rsidRDefault="008549F9" w:rsidP="003B7C86">
            <w:r>
              <w:rPr>
                <w:b/>
              </w:rPr>
              <w:t>4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A15A3"/>
    <w:multiLevelType w:val="hybridMultilevel"/>
    <w:tmpl w:val="D152BA04"/>
    <w:lvl w:ilvl="0" w:tplc="BE00A6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216A2"/>
    <w:rsid w:val="00176E38"/>
    <w:rsid w:val="001E764E"/>
    <w:rsid w:val="002B5DF9"/>
    <w:rsid w:val="002C1097"/>
    <w:rsid w:val="002C1A02"/>
    <w:rsid w:val="00337096"/>
    <w:rsid w:val="003A238C"/>
    <w:rsid w:val="003B7C86"/>
    <w:rsid w:val="003C7AE0"/>
    <w:rsid w:val="003E0CC0"/>
    <w:rsid w:val="004179F2"/>
    <w:rsid w:val="00486DF3"/>
    <w:rsid w:val="005F01CE"/>
    <w:rsid w:val="00631B17"/>
    <w:rsid w:val="00696A2C"/>
    <w:rsid w:val="006E095B"/>
    <w:rsid w:val="006F3DFD"/>
    <w:rsid w:val="00751413"/>
    <w:rsid w:val="00793969"/>
    <w:rsid w:val="00801600"/>
    <w:rsid w:val="00842C7A"/>
    <w:rsid w:val="008549F9"/>
    <w:rsid w:val="00855744"/>
    <w:rsid w:val="00880636"/>
    <w:rsid w:val="00880765"/>
    <w:rsid w:val="008D5929"/>
    <w:rsid w:val="009002A0"/>
    <w:rsid w:val="00A261A4"/>
    <w:rsid w:val="00A74A98"/>
    <w:rsid w:val="00AC7875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D0738B"/>
    <w:rsid w:val="00D563D3"/>
    <w:rsid w:val="00D76ED9"/>
    <w:rsid w:val="00DB480D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B2C6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6F3DFD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2026-05-18T09:40:00Z</cp:lastPrinted>
  <dcterms:created xsi:type="dcterms:W3CDTF">2026-05-18T09:41:00Z</dcterms:created>
  <dcterms:modified xsi:type="dcterms:W3CDTF">2026-05-18T09:41:00Z</dcterms:modified>
</cp:coreProperties>
</file>